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9" w:rsidRDefault="00617B52">
      <w:pPr>
        <w:spacing w:after="58" w:line="259" w:lineRule="auto"/>
        <w:ind w:left="3244" w:firstLine="0"/>
        <w:jc w:val="left"/>
      </w:pPr>
      <w:r>
        <w:rPr>
          <w:noProof/>
        </w:rPr>
        <w:drawing>
          <wp:inline distT="0" distB="0" distL="0" distR="0">
            <wp:extent cx="370009" cy="516368"/>
            <wp:effectExtent l="0" t="0" r="0" b="0"/>
            <wp:docPr id="1131" name="Picture 1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Picture 11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009" cy="51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729" w:rsidRDefault="00617B52">
      <w:pPr>
        <w:spacing w:after="35" w:line="259" w:lineRule="auto"/>
        <w:ind w:left="2626" w:firstLine="0"/>
        <w:jc w:val="left"/>
      </w:pPr>
      <w:r>
        <w:rPr>
          <w:sz w:val="18"/>
        </w:rPr>
        <w:t>ESTADO DE SERGIPE</w:t>
      </w:r>
    </w:p>
    <w:p w:rsidR="00BC6729" w:rsidRDefault="00617B52">
      <w:pPr>
        <w:pStyle w:val="Ttulo1"/>
      </w:pPr>
      <w:r>
        <w:t>CÂMARA DE VEREADORES DE ITABAIANA</w:t>
      </w:r>
    </w:p>
    <w:p w:rsidR="00BC6729" w:rsidRDefault="00617B52">
      <w:pPr>
        <w:spacing w:after="390" w:line="279" w:lineRule="auto"/>
        <w:ind w:left="2384"/>
        <w:jc w:val="left"/>
      </w:pPr>
      <w:r>
        <w:rPr>
          <w:sz w:val="22"/>
        </w:rPr>
        <w:t>ITABAIANA-SERGIPE</w:t>
      </w:r>
    </w:p>
    <w:p w:rsidR="00BC6729" w:rsidRDefault="00617B52">
      <w:pPr>
        <w:pStyle w:val="Ttulo2"/>
        <w:spacing w:after="427"/>
        <w:ind w:left="10" w:right="504"/>
      </w:pPr>
      <w:r>
        <w:t>INDICAÇÃO N.</w:t>
      </w:r>
      <w:r>
        <w:rPr>
          <w:vertAlign w:val="superscript"/>
        </w:rPr>
        <w:t xml:space="preserve">0 </w:t>
      </w:r>
      <w:r w:rsidR="006E7C19">
        <w:t>207/</w:t>
      </w:r>
      <w:r>
        <w:t>2024</w:t>
      </w:r>
    </w:p>
    <w:p w:rsidR="00BC6729" w:rsidRDefault="00617B52">
      <w:pPr>
        <w:spacing w:after="343"/>
        <w:ind w:left="9"/>
      </w:pPr>
      <w:r>
        <w:t xml:space="preserve">Ao </w:t>
      </w:r>
      <w:r w:rsidR="006E7C19">
        <w:t>Exm</w:t>
      </w:r>
      <w:r w:rsidR="006E7C19">
        <w:rPr>
          <w:vertAlign w:val="superscript"/>
        </w:rPr>
        <w:t>o.</w:t>
      </w:r>
      <w:r>
        <w:rPr>
          <w:vertAlign w:val="superscript"/>
        </w:rPr>
        <w:t xml:space="preserve"> </w:t>
      </w:r>
      <w:r>
        <w:t>Sr. Presidente da Câmara M. de Itabaiana.</w:t>
      </w:r>
    </w:p>
    <w:p w:rsidR="00BC6729" w:rsidRDefault="00617B52">
      <w:pPr>
        <w:spacing w:after="442" w:line="243" w:lineRule="auto"/>
        <w:ind w:left="-1" w:right="403" w:firstLine="1180"/>
      </w:pPr>
      <w:r>
        <w:t>O Vereador Breno Gois de Rezende, com assento nesta Casa Legislativa, vem a presença deste Plenário apresentar a seguinte Indicação:</w:t>
      </w:r>
    </w:p>
    <w:p w:rsidR="00BC6729" w:rsidRDefault="00617B52" w:rsidP="006E7C19">
      <w:pPr>
        <w:spacing w:after="601" w:line="265" w:lineRule="auto"/>
        <w:ind w:right="482"/>
        <w:jc w:val="center"/>
      </w:pPr>
      <w:r>
        <w:t>INDICAÇÃO</w:t>
      </w:r>
    </w:p>
    <w:p w:rsidR="006E7C19" w:rsidRPr="006E7C19" w:rsidRDefault="00617B52" w:rsidP="006E7C19">
      <w:pPr>
        <w:spacing w:after="0"/>
        <w:rPr>
          <w:sz w:val="22"/>
        </w:rPr>
      </w:pPr>
      <w:r>
        <w:rPr>
          <w:sz w:val="22"/>
        </w:rPr>
        <w:t xml:space="preserve">Indicamos ao Executivo Municipal </w:t>
      </w:r>
      <w:r w:rsidR="006E7C19" w:rsidRPr="006E7C19">
        <w:rPr>
          <w:sz w:val="22"/>
        </w:rPr>
        <w:t>a conclusão da pavimentação da rua São José, nas imediações do número 2344, situada no Bairro Miguel Teles de Mendonça.</w:t>
      </w:r>
    </w:p>
    <w:p w:rsidR="006E7C19" w:rsidRDefault="006E7C19" w:rsidP="006E7C19">
      <w:pPr>
        <w:spacing w:after="534" w:line="348" w:lineRule="auto"/>
        <w:ind w:left="-8" w:firstLine="1180"/>
        <w:jc w:val="left"/>
      </w:pPr>
    </w:p>
    <w:p w:rsidR="00BC6729" w:rsidRDefault="00617B52" w:rsidP="006E7C19">
      <w:pPr>
        <w:spacing w:after="534" w:line="348" w:lineRule="auto"/>
        <w:ind w:left="-8" w:hanging="701"/>
        <w:jc w:val="center"/>
      </w:pPr>
      <w:r>
        <w:t>JUSTIFICATIVA</w:t>
      </w:r>
    </w:p>
    <w:p w:rsidR="00BC6729" w:rsidRDefault="006E7C19">
      <w:pPr>
        <w:ind w:left="-1" w:firstLine="1180"/>
      </w:pPr>
      <w:r>
        <w:t>Essa indicação é de suma importância, pois facilitará o trânsito da rua mencionada.</w:t>
      </w:r>
    </w:p>
    <w:p w:rsidR="00BC6729" w:rsidRDefault="00617B52">
      <w:pPr>
        <w:spacing w:after="858"/>
        <w:ind w:left="-1" w:firstLine="1187"/>
      </w:pPr>
      <w:r>
        <w:t>Certo de contar que Vossa Excelência se mostrará sensível à matéria apresentada, coloco-me à disposição para esclarecimentos adicionais.</w:t>
      </w:r>
      <w:bookmarkStart w:id="0" w:name="_GoBack"/>
      <w:bookmarkEnd w:id="0"/>
    </w:p>
    <w:p w:rsidR="00BC6729" w:rsidRDefault="00617B52">
      <w:pPr>
        <w:tabs>
          <w:tab w:val="center" w:pos="3435"/>
          <w:tab w:val="center" w:pos="6769"/>
        </w:tabs>
        <w:spacing w:after="370"/>
        <w:ind w:left="0" w:firstLine="0"/>
        <w:jc w:val="left"/>
      </w:pPr>
      <w:r>
        <w:tab/>
      </w:r>
      <w:r>
        <w:t xml:space="preserve">Sala das sessões da Câmara Municipal de Itabaiana, </w:t>
      </w:r>
      <w:proofErr w:type="gramStart"/>
      <w:r>
        <w:t>em  25</w:t>
      </w:r>
      <w:proofErr w:type="gramEnd"/>
      <w:r>
        <w:t xml:space="preserve"> </w:t>
      </w:r>
      <w:r>
        <w:t>de junho</w:t>
      </w:r>
      <w:r>
        <w:t xml:space="preserve"> de 2024.</w:t>
      </w:r>
    </w:p>
    <w:p w:rsidR="00BC6729" w:rsidRDefault="00617B52">
      <w:pPr>
        <w:spacing w:after="814"/>
        <w:ind w:left="9"/>
      </w:pPr>
      <w:r>
        <w:t>RESPEITOSAMENTE,</w:t>
      </w:r>
    </w:p>
    <w:p w:rsidR="00BC6729" w:rsidRDefault="00617B52">
      <w:pPr>
        <w:pStyle w:val="Ttulo1"/>
        <w:tabs>
          <w:tab w:val="center" w:pos="3349"/>
          <w:tab w:val="center" w:pos="5208"/>
        </w:tabs>
        <w:ind w:left="0"/>
      </w:pPr>
      <w:r>
        <w:rPr>
          <w:sz w:val="34"/>
        </w:rPr>
        <w:tab/>
      </w:r>
    </w:p>
    <w:p w:rsidR="00BC6729" w:rsidRDefault="00617B52">
      <w:pPr>
        <w:spacing w:after="3" w:line="265" w:lineRule="auto"/>
        <w:ind w:right="439"/>
        <w:jc w:val="center"/>
      </w:pPr>
      <w:r>
        <w:t>Breno Gois de Rez</w:t>
      </w:r>
      <w:r>
        <w:t>ende</w:t>
      </w:r>
    </w:p>
    <w:p w:rsidR="00BC6729" w:rsidRDefault="00617B52">
      <w:pPr>
        <w:spacing w:after="3" w:line="265" w:lineRule="auto"/>
        <w:ind w:right="432"/>
        <w:jc w:val="center"/>
      </w:pPr>
      <w:r>
        <w:t>Vereador</w:t>
      </w:r>
    </w:p>
    <w:sectPr w:rsidR="00BC6729">
      <w:pgSz w:w="11920" w:h="16940"/>
      <w:pgMar w:top="640" w:right="1547" w:bottom="1440" w:left="23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29"/>
    <w:rsid w:val="00617B52"/>
    <w:rsid w:val="006E7C19"/>
    <w:rsid w:val="00B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B76E"/>
  <w15:docId w15:val="{D29450BB-A701-4912-A849-A5A9820C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7" w:line="3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43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65" w:line="265" w:lineRule="auto"/>
      <w:ind w:left="2384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2</cp:revision>
  <dcterms:created xsi:type="dcterms:W3CDTF">2024-07-04T12:35:00Z</dcterms:created>
  <dcterms:modified xsi:type="dcterms:W3CDTF">2024-07-04T12:35:00Z</dcterms:modified>
</cp:coreProperties>
</file>